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CD" w:rsidRPr="00CB28A8" w:rsidRDefault="006638CD" w:rsidP="006638CD">
      <w:pPr>
        <w:rPr>
          <w:rFonts w:ascii="Times New Roman" w:hAnsi="Times New Roman" w:cs="Times New Roman"/>
          <w:b/>
          <w:sz w:val="24"/>
          <w:szCs w:val="24"/>
        </w:rPr>
      </w:pPr>
      <w:r w:rsidRPr="00CB28A8">
        <w:rPr>
          <w:rFonts w:ascii="Times New Roman" w:hAnsi="Times New Roman" w:cs="Times New Roman"/>
          <w:b/>
          <w:sz w:val="24"/>
          <w:szCs w:val="24"/>
        </w:rPr>
        <w:t>1</w:t>
      </w:r>
      <w:proofErr w:type="gramStart"/>
      <w:r w:rsidRPr="00CB28A8">
        <w:rPr>
          <w:rFonts w:ascii="Times New Roman" w:hAnsi="Times New Roman" w:cs="Times New Roman"/>
          <w:b/>
          <w:sz w:val="24"/>
          <w:szCs w:val="24"/>
        </w:rPr>
        <w:t>..</w:t>
      </w:r>
      <w:proofErr w:type="gramEnd"/>
      <w:r w:rsidRPr="00CB28A8">
        <w:rPr>
          <w:rFonts w:ascii="Times New Roman" w:hAnsi="Times New Roman" w:cs="Times New Roman"/>
          <w:b/>
          <w:sz w:val="24"/>
          <w:szCs w:val="24"/>
        </w:rPr>
        <w:t>ETKİNLİK KISA KÜTAHYA TANITIMI</w:t>
      </w:r>
    </w:p>
    <w:p w:rsidR="006638CD" w:rsidRPr="00355FE4" w:rsidRDefault="006638CD" w:rsidP="006638CD">
      <w:pPr>
        <w:rPr>
          <w:rFonts w:ascii="Times New Roman" w:hAnsi="Times New Roman" w:cs="Times New Roman"/>
          <w:color w:val="000000" w:themeColor="text1"/>
          <w:sz w:val="24"/>
          <w:szCs w:val="24"/>
        </w:rPr>
      </w:pPr>
      <w:r w:rsidRPr="00355FE4">
        <w:rPr>
          <w:rFonts w:ascii="Times New Roman" w:hAnsi="Times New Roman" w:cs="Times New Roman"/>
          <w:color w:val="000000" w:themeColor="text1"/>
          <w:sz w:val="24"/>
          <w:szCs w:val="24"/>
        </w:rPr>
        <w:t>Kütahya </w:t>
      </w:r>
      <w:proofErr w:type="gramStart"/>
      <w:r w:rsidRPr="00355FE4">
        <w:rPr>
          <w:rFonts w:ascii="Times New Roman" w:hAnsi="Times New Roman" w:cs="Times New Roman"/>
          <w:color w:val="000000" w:themeColor="text1"/>
          <w:sz w:val="24"/>
          <w:szCs w:val="24"/>
        </w:rPr>
        <w:t>rengarenk</w:t>
      </w:r>
      <w:proofErr w:type="gramEnd"/>
      <w:r w:rsidRPr="00355FE4">
        <w:rPr>
          <w:rFonts w:ascii="Times New Roman" w:hAnsi="Times New Roman" w:cs="Times New Roman"/>
          <w:color w:val="000000" w:themeColor="text1"/>
          <w:sz w:val="24"/>
          <w:szCs w:val="24"/>
        </w:rPr>
        <w:t xml:space="preserve"> çinileriyle, Türkiye’nin çini atölyesi olarak bilinen, şifalı kaplıcaları ile meşhur, milli tarihimizde müstesna bir yeri bulunan, </w:t>
      </w:r>
      <w:hyperlink r:id="rId4" w:history="1">
        <w:r w:rsidRPr="00355FE4">
          <w:rPr>
            <w:rStyle w:val="Kpr"/>
            <w:rFonts w:ascii="Times New Roman" w:hAnsi="Times New Roman" w:cs="Times New Roman"/>
            <w:color w:val="000000" w:themeColor="text1"/>
            <w:sz w:val="24"/>
            <w:szCs w:val="24"/>
          </w:rPr>
          <w:t>Ege bölgesinin</w:t>
        </w:r>
      </w:hyperlink>
      <w:r w:rsidRPr="00355FE4">
        <w:rPr>
          <w:rFonts w:ascii="Times New Roman" w:hAnsi="Times New Roman" w:cs="Times New Roman"/>
          <w:color w:val="000000" w:themeColor="text1"/>
          <w:sz w:val="24"/>
          <w:szCs w:val="24"/>
        </w:rPr>
        <w:t> </w:t>
      </w:r>
      <w:proofErr w:type="spellStart"/>
      <w:r w:rsidRPr="00355FE4">
        <w:rPr>
          <w:rFonts w:ascii="Times New Roman" w:hAnsi="Times New Roman" w:cs="Times New Roman"/>
          <w:color w:val="000000" w:themeColor="text1"/>
          <w:sz w:val="24"/>
          <w:szCs w:val="24"/>
        </w:rPr>
        <w:t>İçbatı</w:t>
      </w:r>
      <w:proofErr w:type="spellEnd"/>
      <w:r w:rsidRPr="00355FE4">
        <w:rPr>
          <w:rFonts w:ascii="Times New Roman" w:hAnsi="Times New Roman" w:cs="Times New Roman"/>
          <w:color w:val="000000" w:themeColor="text1"/>
          <w:sz w:val="24"/>
          <w:szCs w:val="24"/>
        </w:rPr>
        <w:t xml:space="preserve"> Anadolu bölümünde yer alır. Kuzey ve kuzeybatıdan </w:t>
      </w:r>
      <w:hyperlink r:id="rId5" w:history="1">
        <w:r w:rsidRPr="00355FE4">
          <w:rPr>
            <w:rStyle w:val="Kpr"/>
            <w:rFonts w:ascii="Times New Roman" w:hAnsi="Times New Roman" w:cs="Times New Roman"/>
            <w:color w:val="000000" w:themeColor="text1"/>
            <w:sz w:val="24"/>
            <w:szCs w:val="24"/>
          </w:rPr>
          <w:t>Bursa</w:t>
        </w:r>
      </w:hyperlink>
      <w:r w:rsidRPr="00355FE4">
        <w:rPr>
          <w:rFonts w:ascii="Times New Roman" w:hAnsi="Times New Roman" w:cs="Times New Roman"/>
          <w:color w:val="000000" w:themeColor="text1"/>
          <w:sz w:val="24"/>
          <w:szCs w:val="24"/>
        </w:rPr>
        <w:t>, kuzeydoğudan </w:t>
      </w:r>
      <w:hyperlink r:id="rId6" w:history="1">
        <w:r w:rsidRPr="00355FE4">
          <w:rPr>
            <w:rStyle w:val="Kpr"/>
            <w:rFonts w:ascii="Times New Roman" w:hAnsi="Times New Roman" w:cs="Times New Roman"/>
            <w:color w:val="000000" w:themeColor="text1"/>
            <w:sz w:val="24"/>
            <w:szCs w:val="24"/>
          </w:rPr>
          <w:t>Bilecik</w:t>
        </w:r>
      </w:hyperlink>
      <w:r w:rsidRPr="00355FE4">
        <w:rPr>
          <w:rFonts w:ascii="Times New Roman" w:hAnsi="Times New Roman" w:cs="Times New Roman"/>
          <w:color w:val="000000" w:themeColor="text1"/>
          <w:sz w:val="24"/>
          <w:szCs w:val="24"/>
        </w:rPr>
        <w:t>, doğudan </w:t>
      </w:r>
      <w:hyperlink r:id="rId7" w:history="1">
        <w:r w:rsidRPr="00355FE4">
          <w:rPr>
            <w:rStyle w:val="Kpr"/>
            <w:rFonts w:ascii="Times New Roman" w:hAnsi="Times New Roman" w:cs="Times New Roman"/>
            <w:color w:val="000000" w:themeColor="text1"/>
            <w:sz w:val="24"/>
            <w:szCs w:val="24"/>
          </w:rPr>
          <w:t>Eskişehir</w:t>
        </w:r>
      </w:hyperlink>
      <w:r w:rsidRPr="00355FE4">
        <w:rPr>
          <w:rFonts w:ascii="Times New Roman" w:hAnsi="Times New Roman" w:cs="Times New Roman"/>
          <w:color w:val="000000" w:themeColor="text1"/>
          <w:sz w:val="24"/>
          <w:szCs w:val="24"/>
        </w:rPr>
        <w:t>, güneydoğudan </w:t>
      </w:r>
      <w:proofErr w:type="spellStart"/>
      <w:r>
        <w:fldChar w:fldCharType="begin"/>
      </w:r>
      <w:r>
        <w:instrText>HYPERLINK "https://www.turkcebilgi.com/afyonkarahisar"</w:instrText>
      </w:r>
      <w:r>
        <w:fldChar w:fldCharType="separate"/>
      </w:r>
      <w:r w:rsidRPr="00355FE4">
        <w:rPr>
          <w:rStyle w:val="Kpr"/>
          <w:rFonts w:ascii="Times New Roman" w:hAnsi="Times New Roman" w:cs="Times New Roman"/>
          <w:color w:val="000000" w:themeColor="text1"/>
          <w:sz w:val="24"/>
          <w:szCs w:val="24"/>
        </w:rPr>
        <w:t>Afyonkarahisar</w:t>
      </w:r>
      <w:proofErr w:type="spellEnd"/>
      <w:r>
        <w:fldChar w:fldCharType="end"/>
      </w:r>
      <w:r w:rsidRPr="00355FE4">
        <w:rPr>
          <w:rFonts w:ascii="Times New Roman" w:hAnsi="Times New Roman" w:cs="Times New Roman"/>
          <w:color w:val="000000" w:themeColor="text1"/>
          <w:sz w:val="24"/>
          <w:szCs w:val="24"/>
        </w:rPr>
        <w:t>, güneyden </w:t>
      </w:r>
      <w:hyperlink r:id="rId8" w:history="1">
        <w:r w:rsidRPr="00355FE4">
          <w:rPr>
            <w:rStyle w:val="Kpr"/>
            <w:rFonts w:ascii="Times New Roman" w:hAnsi="Times New Roman" w:cs="Times New Roman"/>
            <w:color w:val="000000" w:themeColor="text1"/>
            <w:sz w:val="24"/>
            <w:szCs w:val="24"/>
          </w:rPr>
          <w:t>Uşak</w:t>
        </w:r>
      </w:hyperlink>
      <w:r w:rsidRPr="00355FE4">
        <w:rPr>
          <w:rFonts w:ascii="Times New Roman" w:hAnsi="Times New Roman" w:cs="Times New Roman"/>
          <w:color w:val="000000" w:themeColor="text1"/>
          <w:sz w:val="24"/>
          <w:szCs w:val="24"/>
        </w:rPr>
        <w:t>, güneybatıdan </w:t>
      </w:r>
      <w:hyperlink r:id="rId9" w:history="1">
        <w:r w:rsidRPr="00355FE4">
          <w:rPr>
            <w:rStyle w:val="Kpr"/>
            <w:rFonts w:ascii="Times New Roman" w:hAnsi="Times New Roman" w:cs="Times New Roman"/>
            <w:color w:val="000000" w:themeColor="text1"/>
            <w:sz w:val="24"/>
            <w:szCs w:val="24"/>
          </w:rPr>
          <w:t>Manisa</w:t>
        </w:r>
      </w:hyperlink>
      <w:r w:rsidRPr="00355FE4">
        <w:rPr>
          <w:rFonts w:ascii="Times New Roman" w:hAnsi="Times New Roman" w:cs="Times New Roman"/>
          <w:color w:val="000000" w:themeColor="text1"/>
          <w:sz w:val="24"/>
          <w:szCs w:val="24"/>
        </w:rPr>
        <w:t>, batıdan ise </w:t>
      </w:r>
      <w:hyperlink r:id="rId10" w:history="1">
        <w:r w:rsidRPr="00355FE4">
          <w:rPr>
            <w:rStyle w:val="Kpr"/>
            <w:rFonts w:ascii="Times New Roman" w:hAnsi="Times New Roman" w:cs="Times New Roman"/>
            <w:color w:val="000000" w:themeColor="text1"/>
            <w:sz w:val="24"/>
            <w:szCs w:val="24"/>
          </w:rPr>
          <w:t>Balıkesir</w:t>
        </w:r>
      </w:hyperlink>
      <w:r w:rsidRPr="00355FE4">
        <w:rPr>
          <w:rFonts w:ascii="Times New Roman" w:hAnsi="Times New Roman" w:cs="Times New Roman"/>
          <w:sz w:val="24"/>
          <w:szCs w:val="24"/>
        </w:rPr>
        <w:t xml:space="preserve"> olmak üzere 7 ile komşuluk eder</w:t>
      </w:r>
      <w:r w:rsidRPr="00355FE4">
        <w:rPr>
          <w:rFonts w:ascii="Times New Roman" w:hAnsi="Times New Roman" w:cs="Times New Roman"/>
          <w:color w:val="000000" w:themeColor="text1"/>
          <w:sz w:val="24"/>
          <w:szCs w:val="24"/>
        </w:rPr>
        <w:t>. Kütahya ili nüfusu: 2020 yılı verilerine göre 576.688'dir. Bu nüfusun %78,3'ü şehirlerde yaşamaktadır. İlin yüz ölçümü 11.632  km2'dir. Kütahya'da tarımın ilk göze çarpan karakteri, ekim alanları içinde tahıla ayrılan sahaların fazla yer tutmasıdır. Ekim alanlarının çok büyük bölümü tahıl ekimine ayrılmıştır. Tahıl türleri arasında </w:t>
      </w:r>
      <w:hyperlink r:id="rId11" w:tooltip="Buğday" w:history="1">
        <w:r w:rsidRPr="00355FE4">
          <w:rPr>
            <w:rStyle w:val="Kpr"/>
            <w:rFonts w:ascii="Times New Roman" w:hAnsi="Times New Roman" w:cs="Times New Roman"/>
            <w:color w:val="000000" w:themeColor="text1"/>
            <w:sz w:val="24"/>
            <w:szCs w:val="24"/>
          </w:rPr>
          <w:t>buğday</w:t>
        </w:r>
      </w:hyperlink>
      <w:r w:rsidRPr="00355FE4">
        <w:rPr>
          <w:rFonts w:ascii="Times New Roman" w:hAnsi="Times New Roman" w:cs="Times New Roman"/>
          <w:color w:val="000000" w:themeColor="text1"/>
          <w:sz w:val="24"/>
          <w:szCs w:val="24"/>
        </w:rPr>
        <w:t xml:space="preserve"> birinci, arpa ikinci sırayı alır. Diğer tahıl ürünleri fazla önem taşımaz. Yeraltı kaynakları olarak oldukça zengin olan Kütahya başta linyit kömürü ve bor olmak üzere </w:t>
      </w:r>
      <w:proofErr w:type="gramStart"/>
      <w:r w:rsidRPr="00355FE4">
        <w:rPr>
          <w:rFonts w:ascii="Times New Roman" w:hAnsi="Times New Roman" w:cs="Times New Roman"/>
          <w:color w:val="000000" w:themeColor="text1"/>
          <w:sz w:val="24"/>
          <w:szCs w:val="24"/>
        </w:rPr>
        <w:t>bir çok</w:t>
      </w:r>
      <w:proofErr w:type="gramEnd"/>
      <w:r w:rsidRPr="00355FE4">
        <w:rPr>
          <w:rFonts w:ascii="Times New Roman" w:hAnsi="Times New Roman" w:cs="Times New Roman"/>
          <w:color w:val="000000" w:themeColor="text1"/>
          <w:sz w:val="24"/>
          <w:szCs w:val="24"/>
        </w:rPr>
        <w:t xml:space="preserve"> madene ev sahipliği yapar.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Tavşanlı:</w:t>
      </w:r>
      <w:r w:rsidRPr="00355FE4">
        <w:rPr>
          <w:rFonts w:ascii="Times New Roman" w:hAnsi="Times New Roman" w:cs="Times New Roman"/>
          <w:color w:val="333333"/>
          <w:sz w:val="24"/>
          <w:szCs w:val="24"/>
        </w:rPr>
        <w:t>Bu</w:t>
      </w:r>
      <w:proofErr w:type="gramEnd"/>
      <w:r w:rsidRPr="00355FE4">
        <w:rPr>
          <w:rFonts w:ascii="Times New Roman" w:hAnsi="Times New Roman" w:cs="Times New Roman"/>
          <w:color w:val="333333"/>
          <w:sz w:val="24"/>
          <w:szCs w:val="24"/>
        </w:rPr>
        <w:t xml:space="preserve"> ilçe 101.848 nüfusa sahip bu ilçe, şehir merkezine 48 km uzaklıktadır. Bu ilçeden İzmir’i Ankara’ya bağlayan bir demiryolu geçmektedir.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Simav:</w:t>
      </w:r>
      <w:r w:rsidRPr="00355FE4">
        <w:rPr>
          <w:rFonts w:ascii="Times New Roman" w:hAnsi="Times New Roman" w:cs="Times New Roman"/>
          <w:color w:val="333333"/>
          <w:sz w:val="24"/>
          <w:szCs w:val="24"/>
        </w:rPr>
        <w:t>Simav</w:t>
      </w:r>
      <w:proofErr w:type="gramEnd"/>
      <w:r w:rsidRPr="00355FE4">
        <w:rPr>
          <w:rFonts w:ascii="Times New Roman" w:hAnsi="Times New Roman" w:cs="Times New Roman"/>
          <w:color w:val="333333"/>
          <w:sz w:val="24"/>
          <w:szCs w:val="24"/>
        </w:rPr>
        <w:t xml:space="preserve"> ilçesi Kütahya’nın 62.237 nüfuslu ilçesidir. Şehir merkezine 145 km uzaklıkta yer almaktadır. Ege ve Marmara arasında bir sınır mevkiindedir.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Dumlupınar:</w:t>
      </w:r>
      <w:r w:rsidRPr="00355FE4">
        <w:rPr>
          <w:rFonts w:ascii="Times New Roman" w:hAnsi="Times New Roman" w:cs="Times New Roman"/>
          <w:color w:val="333333"/>
          <w:sz w:val="24"/>
          <w:szCs w:val="24"/>
        </w:rPr>
        <w:t>İl</w:t>
      </w:r>
      <w:proofErr w:type="gramEnd"/>
      <w:r w:rsidRPr="00355FE4">
        <w:rPr>
          <w:rFonts w:ascii="Times New Roman" w:hAnsi="Times New Roman" w:cs="Times New Roman"/>
          <w:color w:val="333333"/>
          <w:sz w:val="24"/>
          <w:szCs w:val="24"/>
        </w:rPr>
        <w:t xml:space="preserve"> merkezine 83 km uzaklıkta olan bu ilçe, 2944 nüfuslu Kütahya’nın en düşük nüfuslu ilçesidir.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Gediz:</w:t>
      </w:r>
      <w:r w:rsidRPr="00355FE4">
        <w:rPr>
          <w:rFonts w:ascii="Times New Roman" w:hAnsi="Times New Roman" w:cs="Times New Roman"/>
          <w:color w:val="333333"/>
          <w:sz w:val="24"/>
          <w:szCs w:val="24"/>
        </w:rPr>
        <w:t>Şehir</w:t>
      </w:r>
      <w:proofErr w:type="gramEnd"/>
      <w:r w:rsidRPr="00355FE4">
        <w:rPr>
          <w:rFonts w:ascii="Times New Roman" w:hAnsi="Times New Roman" w:cs="Times New Roman"/>
          <w:color w:val="333333"/>
          <w:sz w:val="24"/>
          <w:szCs w:val="24"/>
        </w:rPr>
        <w:t xml:space="preserve"> merkezine 98 km uzaklığa sahip 50.224 nüfuslu bir Kütahya ilçesidir.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Pazarlar:</w:t>
      </w:r>
      <w:r w:rsidRPr="00355FE4">
        <w:rPr>
          <w:rFonts w:ascii="Times New Roman" w:hAnsi="Times New Roman" w:cs="Times New Roman"/>
          <w:color w:val="333333"/>
          <w:sz w:val="24"/>
          <w:szCs w:val="24"/>
        </w:rPr>
        <w:t>İl</w:t>
      </w:r>
      <w:proofErr w:type="gramEnd"/>
      <w:r w:rsidRPr="00355FE4">
        <w:rPr>
          <w:rFonts w:ascii="Times New Roman" w:hAnsi="Times New Roman" w:cs="Times New Roman"/>
          <w:color w:val="333333"/>
          <w:sz w:val="24"/>
          <w:szCs w:val="24"/>
        </w:rPr>
        <w:t xml:space="preserve"> merkezine 135 km uzaklıkta olup 5086 nüfusa sahiptir.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Şaphane:</w:t>
      </w:r>
      <w:r w:rsidRPr="00355FE4">
        <w:rPr>
          <w:rFonts w:ascii="Times New Roman" w:hAnsi="Times New Roman" w:cs="Times New Roman"/>
          <w:color w:val="333333"/>
          <w:sz w:val="24"/>
          <w:szCs w:val="24"/>
        </w:rPr>
        <w:t>Merkez</w:t>
      </w:r>
      <w:proofErr w:type="gramEnd"/>
      <w:r w:rsidRPr="00355FE4">
        <w:rPr>
          <w:rFonts w:ascii="Times New Roman" w:hAnsi="Times New Roman" w:cs="Times New Roman"/>
          <w:color w:val="333333"/>
          <w:sz w:val="24"/>
          <w:szCs w:val="24"/>
        </w:rPr>
        <w:t xml:space="preserve"> ile arasında 120 km mesafe olan bu noktanın nüfusu 6030 kişidir.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Domaniç:</w:t>
      </w:r>
      <w:r w:rsidRPr="00355FE4">
        <w:rPr>
          <w:rFonts w:ascii="Times New Roman" w:hAnsi="Times New Roman" w:cs="Times New Roman"/>
          <w:color w:val="333333"/>
          <w:sz w:val="24"/>
          <w:szCs w:val="24"/>
        </w:rPr>
        <w:t>İl</w:t>
      </w:r>
      <w:proofErr w:type="gramEnd"/>
      <w:r w:rsidRPr="00355FE4">
        <w:rPr>
          <w:rFonts w:ascii="Times New Roman" w:hAnsi="Times New Roman" w:cs="Times New Roman"/>
          <w:color w:val="333333"/>
          <w:sz w:val="24"/>
          <w:szCs w:val="24"/>
        </w:rPr>
        <w:t xml:space="preserve"> merkezine 90 km uzaklıkta olup 14.652 kişilik bir nüfusa sahiptir. Dağlar ve ormanlarla kaplı bir Kütahya ilçesidir.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Aslanapa:</w:t>
      </w:r>
      <w:r w:rsidRPr="00355FE4">
        <w:rPr>
          <w:rFonts w:ascii="Times New Roman" w:hAnsi="Times New Roman" w:cs="Times New Roman"/>
          <w:color w:val="333333"/>
          <w:sz w:val="24"/>
          <w:szCs w:val="24"/>
        </w:rPr>
        <w:t>Kütahya</w:t>
      </w:r>
      <w:proofErr w:type="gramEnd"/>
      <w:r w:rsidRPr="00355FE4">
        <w:rPr>
          <w:rFonts w:ascii="Times New Roman" w:hAnsi="Times New Roman" w:cs="Times New Roman"/>
          <w:color w:val="333333"/>
          <w:sz w:val="24"/>
          <w:szCs w:val="24"/>
        </w:rPr>
        <w:t xml:space="preserve"> merkeze 40 km uzaklıkta olup 8.945 kişilik bir nüfusa sahiptir.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Altıntaş:</w:t>
      </w:r>
      <w:r w:rsidRPr="00355FE4">
        <w:rPr>
          <w:rFonts w:ascii="Times New Roman" w:hAnsi="Times New Roman" w:cs="Times New Roman"/>
          <w:color w:val="333333"/>
          <w:sz w:val="24"/>
          <w:szCs w:val="24"/>
        </w:rPr>
        <w:t>Merkeze</w:t>
      </w:r>
      <w:proofErr w:type="gramEnd"/>
      <w:r w:rsidRPr="00355FE4">
        <w:rPr>
          <w:rFonts w:ascii="Times New Roman" w:hAnsi="Times New Roman" w:cs="Times New Roman"/>
          <w:color w:val="333333"/>
          <w:sz w:val="24"/>
          <w:szCs w:val="24"/>
        </w:rPr>
        <w:t xml:space="preserve"> 40 km uzaklıkta olup 6500 nüfuslu bir ilçedir.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Hisarcık:</w:t>
      </w:r>
      <w:r w:rsidRPr="00355FE4">
        <w:rPr>
          <w:rFonts w:ascii="Times New Roman" w:hAnsi="Times New Roman" w:cs="Times New Roman"/>
          <w:color w:val="333333"/>
          <w:sz w:val="24"/>
          <w:szCs w:val="24"/>
        </w:rPr>
        <w:t>Şehir</w:t>
      </w:r>
      <w:proofErr w:type="gramEnd"/>
      <w:r w:rsidRPr="00355FE4">
        <w:rPr>
          <w:rFonts w:ascii="Times New Roman" w:hAnsi="Times New Roman" w:cs="Times New Roman"/>
          <w:color w:val="333333"/>
          <w:sz w:val="24"/>
          <w:szCs w:val="24"/>
        </w:rPr>
        <w:t xml:space="preserve"> merkezine 110 km uzaklıkta olan bu ilçe 12 069 insan barındıran bir nüfusa sahiptir.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Emet:</w:t>
      </w:r>
      <w:r w:rsidRPr="00355FE4">
        <w:rPr>
          <w:rFonts w:ascii="Times New Roman" w:hAnsi="Times New Roman" w:cs="Times New Roman"/>
          <w:color w:val="333333"/>
          <w:sz w:val="24"/>
          <w:szCs w:val="24"/>
        </w:rPr>
        <w:t>İlçe</w:t>
      </w:r>
      <w:proofErr w:type="gramEnd"/>
      <w:r w:rsidRPr="00355FE4">
        <w:rPr>
          <w:rFonts w:ascii="Times New Roman" w:hAnsi="Times New Roman" w:cs="Times New Roman"/>
          <w:color w:val="333333"/>
          <w:sz w:val="24"/>
          <w:szCs w:val="24"/>
        </w:rPr>
        <w:t xml:space="preserve"> merkezine 93 km uzaklıkta olup 19864 kişi barındıran bir nüfusa sahiptir.</w:t>
      </w:r>
    </w:p>
    <w:p w:rsidR="006638CD" w:rsidRPr="00355FE4" w:rsidRDefault="006638CD" w:rsidP="006638CD">
      <w:pPr>
        <w:shd w:val="clear" w:color="auto" w:fill="FFFFFF"/>
        <w:spacing w:before="200" w:line="207" w:lineRule="atLeast"/>
        <w:rPr>
          <w:rFonts w:ascii="Times New Roman" w:hAnsi="Times New Roman" w:cs="Times New Roman"/>
          <w:color w:val="333333"/>
          <w:sz w:val="24"/>
          <w:szCs w:val="24"/>
        </w:rPr>
      </w:pPr>
      <w:proofErr w:type="gramStart"/>
      <w:r w:rsidRPr="00355FE4">
        <w:rPr>
          <w:rFonts w:ascii="Times New Roman" w:hAnsi="Times New Roman" w:cs="Times New Roman"/>
          <w:b/>
          <w:bCs/>
          <w:color w:val="333333"/>
          <w:sz w:val="24"/>
          <w:szCs w:val="24"/>
        </w:rPr>
        <w:t>Çavdarhisar:</w:t>
      </w:r>
      <w:r w:rsidRPr="00355FE4">
        <w:rPr>
          <w:rFonts w:ascii="Times New Roman" w:hAnsi="Times New Roman" w:cs="Times New Roman"/>
          <w:color w:val="333333"/>
          <w:sz w:val="24"/>
          <w:szCs w:val="24"/>
        </w:rPr>
        <w:t>Merkeze</w:t>
      </w:r>
      <w:proofErr w:type="gramEnd"/>
      <w:r w:rsidRPr="00355FE4">
        <w:rPr>
          <w:rFonts w:ascii="Times New Roman" w:hAnsi="Times New Roman" w:cs="Times New Roman"/>
          <w:color w:val="333333"/>
          <w:sz w:val="24"/>
          <w:szCs w:val="24"/>
        </w:rPr>
        <w:t xml:space="preserve"> 58 km uzaklıkta olup 6303 kişilik nüfusa sahiptir.</w:t>
      </w:r>
    </w:p>
    <w:p w:rsidR="006638CD" w:rsidRDefault="006638CD" w:rsidP="006638CD">
      <w:pPr>
        <w:spacing w:after="0" w:line="240" w:lineRule="auto"/>
        <w:rPr>
          <w:rFonts w:ascii="Times New Roman" w:hAnsi="Times New Roman" w:cs="Times New Roman"/>
          <w:b/>
          <w:color w:val="333333"/>
          <w:sz w:val="24"/>
          <w:szCs w:val="24"/>
          <w:shd w:val="clear" w:color="auto" w:fill="FFFFFF"/>
        </w:rPr>
      </w:pPr>
    </w:p>
    <w:p w:rsidR="006638CD" w:rsidRDefault="006638CD" w:rsidP="006638CD">
      <w:pPr>
        <w:spacing w:after="0" w:line="240" w:lineRule="auto"/>
        <w:rPr>
          <w:rFonts w:ascii="Times New Roman" w:hAnsi="Times New Roman" w:cs="Times New Roman"/>
          <w:b/>
          <w:color w:val="333333"/>
          <w:sz w:val="24"/>
          <w:szCs w:val="24"/>
          <w:shd w:val="clear" w:color="auto" w:fill="FFFFFF"/>
        </w:rPr>
      </w:pPr>
    </w:p>
    <w:p w:rsidR="006638CD" w:rsidRDefault="006638CD" w:rsidP="006638CD">
      <w:pPr>
        <w:spacing w:after="0" w:line="240" w:lineRule="auto"/>
        <w:rPr>
          <w:rFonts w:ascii="Times New Roman" w:hAnsi="Times New Roman" w:cs="Times New Roman"/>
          <w:b/>
          <w:color w:val="333333"/>
          <w:sz w:val="24"/>
          <w:szCs w:val="24"/>
          <w:shd w:val="clear" w:color="auto" w:fill="FFFFFF"/>
        </w:rPr>
      </w:pPr>
    </w:p>
    <w:p w:rsidR="006638CD" w:rsidRDefault="006638CD" w:rsidP="006638CD">
      <w:pPr>
        <w:spacing w:after="0"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2</w:t>
      </w:r>
      <w:proofErr w:type="gramStart"/>
      <w:r>
        <w:rPr>
          <w:rFonts w:ascii="Times New Roman" w:hAnsi="Times New Roman" w:cs="Times New Roman"/>
          <w:b/>
          <w:color w:val="333333"/>
          <w:sz w:val="24"/>
          <w:szCs w:val="24"/>
          <w:shd w:val="clear" w:color="auto" w:fill="FFFFFF"/>
        </w:rPr>
        <w:t>..</w:t>
      </w:r>
      <w:proofErr w:type="gramEnd"/>
      <w:r>
        <w:rPr>
          <w:rFonts w:ascii="Times New Roman" w:hAnsi="Times New Roman" w:cs="Times New Roman"/>
          <w:b/>
          <w:color w:val="333333"/>
          <w:sz w:val="24"/>
          <w:szCs w:val="24"/>
          <w:shd w:val="clear" w:color="auto" w:fill="FFFFFF"/>
        </w:rPr>
        <w:t xml:space="preserve"> ETKİNLİK KÜTAHYA ÇİNİLİ VAZO</w:t>
      </w:r>
    </w:p>
    <w:p w:rsidR="006638CD" w:rsidRPr="0053405A" w:rsidRDefault="006638CD" w:rsidP="006638CD">
      <w:pPr>
        <w:pStyle w:val="NormalWeb"/>
        <w:shd w:val="clear" w:color="auto" w:fill="FFFFFF"/>
        <w:spacing w:before="0" w:beforeAutospacing="0" w:after="0" w:afterAutospacing="0"/>
        <w:textAlignment w:val="baseline"/>
        <w:rPr>
          <w:color w:val="555555"/>
        </w:rPr>
      </w:pPr>
      <w:r w:rsidRPr="0053405A">
        <w:rPr>
          <w:color w:val="555555"/>
        </w:rPr>
        <w:t>Kent meydanına 1970’li yıllarda yapılan “Çinili Vazo”; yüzyıllar boyunca dünyanın en iyi çini ustalarını yetiştiren Kütahya’nın ve saraylardan hamamlara, kiliselerden camilere, çeşmelerden evlere uzanan bir kültürün sembolüdür.</w:t>
      </w:r>
    </w:p>
    <w:p w:rsidR="006638CD" w:rsidRPr="0053405A" w:rsidRDefault="006638CD" w:rsidP="006638CD">
      <w:pPr>
        <w:pStyle w:val="NormalWeb"/>
        <w:shd w:val="clear" w:color="auto" w:fill="FFFFFF"/>
        <w:spacing w:before="0" w:beforeAutospacing="0" w:after="0" w:afterAutospacing="0"/>
        <w:textAlignment w:val="baseline"/>
        <w:rPr>
          <w:color w:val="555555"/>
        </w:rPr>
      </w:pPr>
      <w:r w:rsidRPr="0053405A">
        <w:rPr>
          <w:color w:val="555555"/>
        </w:rPr>
        <w:t>Rivayete göre bölgede bir pazara getirdiği testi, tabak, vazo, sürahi, çanak ve çömleklerin sağlamlığı ve zarifliği yüzünden dikkat çeken dul bir kadını, diğer satıcılar takip eder. Kadının bugünkü Kütahya’nın bulunduğu yere gelip heybesini toprakla doldurmasıyla bu bölgede atölyeler açılır, şehir kurulur ve bugünkü Kütahya’nın ilk adı, seramik şehri anlamındaki “</w:t>
      </w:r>
      <w:proofErr w:type="spellStart"/>
      <w:r w:rsidRPr="0053405A">
        <w:rPr>
          <w:color w:val="555555"/>
        </w:rPr>
        <w:t>Seramorum</w:t>
      </w:r>
      <w:proofErr w:type="spellEnd"/>
      <w:r w:rsidRPr="0053405A">
        <w:rPr>
          <w:color w:val="555555"/>
        </w:rPr>
        <w:t>” olur.</w:t>
      </w:r>
    </w:p>
    <w:p w:rsidR="006638CD" w:rsidRDefault="006638CD" w:rsidP="006638CD">
      <w:pPr>
        <w:pStyle w:val="NormalWeb"/>
        <w:shd w:val="clear" w:color="auto" w:fill="FFFFFF"/>
        <w:spacing w:before="0" w:beforeAutospacing="0" w:after="0" w:afterAutospacing="0"/>
        <w:textAlignment w:val="baseline"/>
        <w:rPr>
          <w:rStyle w:val="Gl"/>
          <w:color w:val="555555"/>
          <w:bdr w:val="none" w:sz="0" w:space="0" w:color="auto" w:frame="1"/>
        </w:rPr>
      </w:pPr>
    </w:p>
    <w:p w:rsidR="006638CD" w:rsidRPr="0053405A" w:rsidRDefault="006638CD" w:rsidP="006638CD">
      <w:pPr>
        <w:pStyle w:val="NormalWeb"/>
        <w:shd w:val="clear" w:color="auto" w:fill="FFFFFF"/>
        <w:spacing w:before="0" w:beforeAutospacing="0" w:after="0" w:afterAutospacing="0"/>
        <w:textAlignment w:val="baseline"/>
        <w:rPr>
          <w:color w:val="555555"/>
        </w:rPr>
      </w:pPr>
      <w:r w:rsidRPr="0053405A">
        <w:rPr>
          <w:color w:val="555555"/>
        </w:rPr>
        <w:t>İşte bu seramikler çini sanatı ile birleşerek önce ev, mutfak eşyalarında ardından duvarların döşenmesine varan geniş bir kullanım alanında hayat bulacaktır. İçeriğindeki maddeler sebebiyle ortamdaki radyasyonu çeken özelliği, insanların daha sağlıklı yaşam alanlarına kavuşmalarını da sağlar.</w:t>
      </w:r>
    </w:p>
    <w:p w:rsidR="006638CD" w:rsidRPr="0053405A" w:rsidRDefault="006638CD" w:rsidP="006638CD">
      <w:pPr>
        <w:pStyle w:val="NormalWeb"/>
        <w:shd w:val="clear" w:color="auto" w:fill="FFFFFF"/>
        <w:spacing w:before="0" w:beforeAutospacing="0" w:after="0" w:afterAutospacing="0"/>
        <w:textAlignment w:val="baseline"/>
        <w:rPr>
          <w:color w:val="555555"/>
        </w:rPr>
      </w:pPr>
      <w:r w:rsidRPr="0053405A">
        <w:rPr>
          <w:color w:val="555555"/>
        </w:rPr>
        <w:t>Kütahya çinileri renkleriyle de öne çıkar. Kırmızının ardından kobalt mavisi, mor, firuze ve siyah renklerin yoğun olarak kullanıldığı çinilerde bugün ağırlıkla mavi ve beyaz renkler dikkat çeker. Bu renklerin kullanımıyla yapılmış olan Çinili Vazo, fıskiyelerle bezeli bir havuzun ortasında yer alarak suyun ve toprağın gücüne, güzelliğine dikkat çeker.</w:t>
      </w:r>
      <w:r>
        <w:rPr>
          <w:color w:val="555555"/>
        </w:rPr>
        <w:t xml:space="preserve"> </w:t>
      </w:r>
      <w:r w:rsidRPr="0053405A">
        <w:rPr>
          <w:rStyle w:val="Gl"/>
          <w:color w:val="555555"/>
          <w:bdr w:val="none" w:sz="0" w:space="0" w:color="auto" w:frame="1"/>
        </w:rPr>
        <w:t>Çini müzesi</w:t>
      </w:r>
      <w:r>
        <w:rPr>
          <w:rStyle w:val="Gl"/>
          <w:color w:val="555555"/>
          <w:bdr w:val="none" w:sz="0" w:space="0" w:color="auto" w:frame="1"/>
        </w:rPr>
        <w:t xml:space="preserve"> </w:t>
      </w:r>
      <w:r w:rsidRPr="0053405A">
        <w:rPr>
          <w:color w:val="555555"/>
        </w:rPr>
        <w:t>Kütahya’ya gittiğinizde kentin ilk defterdarının oturduğu evde açılan S. Sadık Atakan Özel Çini Müzesi’ni de ziyaret edebilirsiniz. Müzede son 250 yılın en güzel çini örneklerine tanık olabilir, en iyi çini ustalarının binlerce eserini yakından inceleyebilirsiniz.</w:t>
      </w:r>
    </w:p>
    <w:p w:rsidR="006638CD" w:rsidRDefault="006638CD" w:rsidP="006638CD">
      <w:pPr>
        <w:spacing w:after="0" w:line="240" w:lineRule="auto"/>
        <w:rPr>
          <w:rFonts w:ascii="Times New Roman" w:hAnsi="Times New Roman" w:cs="Times New Roman"/>
          <w:b/>
          <w:color w:val="333333"/>
          <w:sz w:val="24"/>
          <w:szCs w:val="24"/>
          <w:shd w:val="clear" w:color="auto" w:fill="FFFFFF"/>
        </w:rPr>
      </w:pPr>
    </w:p>
    <w:p w:rsidR="006638CD" w:rsidRDefault="006638CD" w:rsidP="006638CD">
      <w:pPr>
        <w:spacing w:after="0"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3</w:t>
      </w:r>
      <w:proofErr w:type="gramStart"/>
      <w:r>
        <w:rPr>
          <w:rFonts w:ascii="Times New Roman" w:hAnsi="Times New Roman" w:cs="Times New Roman"/>
          <w:b/>
          <w:color w:val="333333"/>
          <w:sz w:val="24"/>
          <w:szCs w:val="24"/>
          <w:shd w:val="clear" w:color="auto" w:fill="FFFFFF"/>
        </w:rPr>
        <w:t>..</w:t>
      </w:r>
      <w:proofErr w:type="gramEnd"/>
      <w:r>
        <w:rPr>
          <w:rFonts w:ascii="Times New Roman" w:hAnsi="Times New Roman" w:cs="Times New Roman"/>
          <w:b/>
          <w:color w:val="333333"/>
          <w:sz w:val="24"/>
          <w:szCs w:val="24"/>
          <w:shd w:val="clear" w:color="auto" w:fill="FFFFFF"/>
        </w:rPr>
        <w:t xml:space="preserve"> ETKİNLİK ÇİNİLİ CAMİ</w:t>
      </w:r>
    </w:p>
    <w:p w:rsidR="006638CD" w:rsidRDefault="006638CD" w:rsidP="006638CD">
      <w:pPr>
        <w:spacing w:after="0" w:line="240" w:lineRule="auto"/>
        <w:rPr>
          <w:rFonts w:ascii="Times New Roman" w:hAnsi="Times New Roman" w:cs="Times New Roman"/>
          <w:b/>
          <w:color w:val="333333"/>
          <w:sz w:val="24"/>
          <w:szCs w:val="24"/>
          <w:shd w:val="clear" w:color="auto" w:fill="FFFFFF"/>
        </w:rPr>
      </w:pPr>
    </w:p>
    <w:p w:rsidR="006638CD" w:rsidRPr="0053405A" w:rsidRDefault="006638CD" w:rsidP="006638CD">
      <w:pPr>
        <w:spacing w:after="0" w:line="240" w:lineRule="auto"/>
        <w:rPr>
          <w:rFonts w:ascii="Times New Roman" w:hAnsi="Times New Roman" w:cs="Times New Roman"/>
          <w:color w:val="333333"/>
          <w:sz w:val="24"/>
          <w:szCs w:val="24"/>
          <w:shd w:val="clear" w:color="auto" w:fill="FFFFFF"/>
        </w:rPr>
      </w:pPr>
    </w:p>
    <w:p w:rsidR="006638CD" w:rsidRPr="00CB28A8" w:rsidRDefault="006638CD" w:rsidP="006638CD">
      <w:pPr>
        <w:rPr>
          <w:rFonts w:ascii="Times New Roman" w:hAnsi="Times New Roman" w:cs="Times New Roman"/>
          <w:color w:val="020304"/>
          <w:sz w:val="24"/>
          <w:szCs w:val="24"/>
          <w:shd w:val="clear" w:color="auto" w:fill="FFFFFF"/>
        </w:rPr>
      </w:pPr>
      <w:r w:rsidRPr="00CB28A8">
        <w:rPr>
          <w:rFonts w:ascii="Times New Roman" w:hAnsi="Times New Roman" w:cs="Times New Roman"/>
          <w:color w:val="020304"/>
          <w:sz w:val="24"/>
          <w:szCs w:val="24"/>
          <w:shd w:val="clear" w:color="auto" w:fill="FFFFFF"/>
        </w:rPr>
        <w:t xml:space="preserve">1973 yılı yapımı olan camii, iki katlı olup içi ve dışı tamamen çinilerle kaplıdır. Orta </w:t>
      </w:r>
      <w:proofErr w:type="spellStart"/>
      <w:r w:rsidRPr="00CB28A8">
        <w:rPr>
          <w:rFonts w:ascii="Times New Roman" w:hAnsi="Times New Roman" w:cs="Times New Roman"/>
          <w:color w:val="020304"/>
          <w:sz w:val="24"/>
          <w:szCs w:val="24"/>
          <w:shd w:val="clear" w:color="auto" w:fill="FFFFFF"/>
        </w:rPr>
        <w:t>asya</w:t>
      </w:r>
      <w:proofErr w:type="spellEnd"/>
      <w:r w:rsidRPr="00CB28A8">
        <w:rPr>
          <w:rFonts w:ascii="Times New Roman" w:hAnsi="Times New Roman" w:cs="Times New Roman"/>
          <w:color w:val="020304"/>
          <w:sz w:val="24"/>
          <w:szCs w:val="24"/>
          <w:shd w:val="clear" w:color="auto" w:fill="FFFFFF"/>
        </w:rPr>
        <w:t xml:space="preserve"> Türk mimarisi örnek alınarak yapılan camii, tek kubbeli ve sekizgen biçimli yapısı ile dikkat çekicidir.</w:t>
      </w:r>
      <w:r w:rsidRPr="00CB28A8">
        <w:rPr>
          <w:rFonts w:ascii="Times New Roman" w:hAnsi="Times New Roman" w:cs="Times New Roman"/>
          <w:color w:val="020304"/>
          <w:sz w:val="24"/>
          <w:szCs w:val="24"/>
          <w:shd w:val="clear" w:color="auto" w:fill="FFFFFF"/>
        </w:rPr>
        <w:br/>
        <w:t xml:space="preserve">Kubbenin içi hat sanatı örnekleriyle süslenmiştir. Dünyada ve Türkiye' de bir benzeri olmayan camii, Kütahya şehrine pek çok hizmeti geçmiş meşhur Ressam Ahmet </w:t>
      </w:r>
      <w:proofErr w:type="spellStart"/>
      <w:r w:rsidRPr="00CB28A8">
        <w:rPr>
          <w:rFonts w:ascii="Times New Roman" w:hAnsi="Times New Roman" w:cs="Times New Roman"/>
          <w:color w:val="020304"/>
          <w:sz w:val="24"/>
          <w:szCs w:val="24"/>
          <w:shd w:val="clear" w:color="auto" w:fill="FFFFFF"/>
        </w:rPr>
        <w:t>YAKUPOĞLU'nun</w:t>
      </w:r>
      <w:proofErr w:type="spellEnd"/>
      <w:r w:rsidRPr="00CB28A8">
        <w:rPr>
          <w:rFonts w:ascii="Times New Roman" w:hAnsi="Times New Roman" w:cs="Times New Roman"/>
          <w:color w:val="020304"/>
          <w:sz w:val="24"/>
          <w:szCs w:val="24"/>
          <w:shd w:val="clear" w:color="auto" w:fill="FFFFFF"/>
        </w:rPr>
        <w:t xml:space="preserve"> Kütahya kültür ve sanat koleksiyonuna kattığı orijinal ve müstesna bir eserdir.</w:t>
      </w:r>
    </w:p>
    <w:p w:rsidR="006638CD" w:rsidRPr="00CB28A8" w:rsidRDefault="006638CD" w:rsidP="006638CD">
      <w:pPr>
        <w:rPr>
          <w:rFonts w:ascii="Times New Roman" w:hAnsi="Times New Roman" w:cs="Times New Roman"/>
          <w:color w:val="020304"/>
          <w:sz w:val="24"/>
          <w:szCs w:val="24"/>
          <w:shd w:val="clear" w:color="auto" w:fill="FFFFFF"/>
        </w:rPr>
      </w:pPr>
    </w:p>
    <w:p w:rsidR="006638CD" w:rsidRPr="00CB28A8" w:rsidRDefault="006638CD" w:rsidP="006638CD">
      <w:pPr>
        <w:rPr>
          <w:rFonts w:ascii="Times New Roman" w:hAnsi="Times New Roman" w:cs="Times New Roman"/>
          <w:b/>
          <w:color w:val="020304"/>
          <w:sz w:val="24"/>
          <w:szCs w:val="24"/>
          <w:shd w:val="clear" w:color="auto" w:fill="FFFFFF"/>
        </w:rPr>
      </w:pPr>
      <w:r>
        <w:rPr>
          <w:rFonts w:ascii="Times New Roman" w:hAnsi="Times New Roman" w:cs="Times New Roman"/>
          <w:b/>
          <w:color w:val="020304"/>
          <w:sz w:val="24"/>
          <w:szCs w:val="24"/>
          <w:shd w:val="clear" w:color="auto" w:fill="FFFFFF"/>
        </w:rPr>
        <w:t>4</w:t>
      </w:r>
      <w:proofErr w:type="gramStart"/>
      <w:r>
        <w:rPr>
          <w:rFonts w:ascii="Times New Roman" w:hAnsi="Times New Roman" w:cs="Times New Roman"/>
          <w:b/>
          <w:color w:val="020304"/>
          <w:sz w:val="24"/>
          <w:szCs w:val="24"/>
          <w:shd w:val="clear" w:color="auto" w:fill="FFFFFF"/>
        </w:rPr>
        <w:t>..</w:t>
      </w:r>
      <w:proofErr w:type="gramEnd"/>
      <w:r>
        <w:rPr>
          <w:rFonts w:ascii="Times New Roman" w:hAnsi="Times New Roman" w:cs="Times New Roman"/>
          <w:b/>
          <w:color w:val="020304"/>
          <w:sz w:val="24"/>
          <w:szCs w:val="24"/>
          <w:shd w:val="clear" w:color="auto" w:fill="FFFFFF"/>
        </w:rPr>
        <w:t xml:space="preserve"> ETKİNLİK </w:t>
      </w:r>
      <w:r w:rsidRPr="00CB28A8">
        <w:rPr>
          <w:rFonts w:ascii="Times New Roman" w:hAnsi="Times New Roman" w:cs="Times New Roman"/>
          <w:b/>
          <w:color w:val="020304"/>
          <w:sz w:val="24"/>
          <w:szCs w:val="24"/>
          <w:shd w:val="clear" w:color="auto" w:fill="FFFFFF"/>
        </w:rPr>
        <w:t>SAAT KULESİ</w:t>
      </w:r>
    </w:p>
    <w:p w:rsidR="006638CD" w:rsidRPr="0053405A" w:rsidRDefault="006638CD" w:rsidP="006638CD">
      <w:pPr>
        <w:spacing w:after="0" w:line="240" w:lineRule="auto"/>
        <w:rPr>
          <w:rFonts w:ascii="Times New Roman" w:hAnsi="Times New Roman" w:cs="Times New Roman"/>
          <w:color w:val="000000"/>
          <w:sz w:val="24"/>
          <w:szCs w:val="24"/>
          <w:shd w:val="clear" w:color="auto" w:fill="E6E6E6"/>
        </w:rPr>
      </w:pPr>
    </w:p>
    <w:p w:rsidR="006638CD" w:rsidRPr="0053405A" w:rsidRDefault="006638CD" w:rsidP="006638CD">
      <w:pPr>
        <w:spacing w:after="0" w:line="240" w:lineRule="auto"/>
        <w:rPr>
          <w:rFonts w:ascii="Times New Roman" w:hAnsi="Times New Roman" w:cs="Times New Roman"/>
          <w:color w:val="020304"/>
          <w:sz w:val="24"/>
          <w:szCs w:val="24"/>
          <w:shd w:val="clear" w:color="auto" w:fill="FFFFFF"/>
        </w:rPr>
      </w:pPr>
      <w:r w:rsidRPr="0053405A">
        <w:rPr>
          <w:rFonts w:ascii="Times New Roman" w:hAnsi="Times New Roman" w:cs="Times New Roman"/>
          <w:color w:val="020304"/>
          <w:sz w:val="24"/>
          <w:szCs w:val="24"/>
          <w:shd w:val="clear" w:color="auto" w:fill="FFFFFF"/>
        </w:rPr>
        <w:t>Kütahya Saat Kulesi, Kütahya ilinin Merkez ilçesinde bulunan saat kulesi.</w:t>
      </w:r>
      <w:r w:rsidRPr="0053405A">
        <w:rPr>
          <w:rFonts w:ascii="Times New Roman" w:hAnsi="Times New Roman" w:cs="Times New Roman"/>
          <w:color w:val="020304"/>
          <w:sz w:val="24"/>
          <w:szCs w:val="24"/>
        </w:rPr>
        <w:br/>
      </w:r>
      <w:r w:rsidRPr="0053405A">
        <w:rPr>
          <w:rFonts w:ascii="Times New Roman" w:hAnsi="Times New Roman" w:cs="Times New Roman"/>
          <w:color w:val="020304"/>
          <w:sz w:val="24"/>
          <w:szCs w:val="24"/>
          <w:shd w:val="clear" w:color="auto" w:fill="FFFFFF"/>
        </w:rPr>
        <w:t xml:space="preserve">Balıklı Mahallesi'nde Analıca Camii karşısında Belediye </w:t>
      </w:r>
      <w:proofErr w:type="spellStart"/>
      <w:r w:rsidRPr="0053405A">
        <w:rPr>
          <w:rFonts w:ascii="Times New Roman" w:hAnsi="Times New Roman" w:cs="Times New Roman"/>
          <w:color w:val="020304"/>
          <w:sz w:val="24"/>
          <w:szCs w:val="24"/>
          <w:shd w:val="clear" w:color="auto" w:fill="FFFFFF"/>
        </w:rPr>
        <w:t>İşhanı'nın</w:t>
      </w:r>
      <w:proofErr w:type="spellEnd"/>
      <w:r w:rsidRPr="0053405A">
        <w:rPr>
          <w:rFonts w:ascii="Times New Roman" w:hAnsi="Times New Roman" w:cs="Times New Roman"/>
          <w:color w:val="020304"/>
          <w:sz w:val="24"/>
          <w:szCs w:val="24"/>
          <w:shd w:val="clear" w:color="auto" w:fill="FFFFFF"/>
        </w:rPr>
        <w:t xml:space="preserve"> bulunduğu yerde olan orijinal kulenin aslı kilise çan kulesi olup 1922'de Kütahya'nın kurtuluşu sonrasında kilise ile beraber belediyeye devredilmiştir. Belediye kiliseyi elektrik üretimi için kullanmış, çan kulesinin de dört tarafına saat koyarak saat kulesi haline getirmiştir. Belediye başkanı </w:t>
      </w:r>
      <w:proofErr w:type="spellStart"/>
      <w:r w:rsidRPr="0053405A">
        <w:rPr>
          <w:rFonts w:ascii="Times New Roman" w:hAnsi="Times New Roman" w:cs="Times New Roman"/>
          <w:color w:val="020304"/>
          <w:sz w:val="24"/>
          <w:szCs w:val="24"/>
          <w:shd w:val="clear" w:color="auto" w:fill="FFFFFF"/>
        </w:rPr>
        <w:t>Abdurrahman</w:t>
      </w:r>
      <w:proofErr w:type="spellEnd"/>
      <w:r w:rsidRPr="0053405A">
        <w:rPr>
          <w:rFonts w:ascii="Times New Roman" w:hAnsi="Times New Roman" w:cs="Times New Roman"/>
          <w:color w:val="020304"/>
          <w:sz w:val="24"/>
          <w:szCs w:val="24"/>
          <w:shd w:val="clear" w:color="auto" w:fill="FFFFFF"/>
        </w:rPr>
        <w:t xml:space="preserve"> Necati </w:t>
      </w:r>
      <w:proofErr w:type="spellStart"/>
      <w:r w:rsidRPr="0053405A">
        <w:rPr>
          <w:rFonts w:ascii="Times New Roman" w:hAnsi="Times New Roman" w:cs="Times New Roman"/>
          <w:color w:val="020304"/>
          <w:sz w:val="24"/>
          <w:szCs w:val="24"/>
          <w:shd w:val="clear" w:color="auto" w:fill="FFFFFF"/>
        </w:rPr>
        <w:t>Kara'a</w:t>
      </w:r>
      <w:proofErr w:type="spellEnd"/>
      <w:r w:rsidRPr="0053405A">
        <w:rPr>
          <w:rFonts w:ascii="Times New Roman" w:hAnsi="Times New Roman" w:cs="Times New Roman"/>
          <w:color w:val="020304"/>
          <w:sz w:val="24"/>
          <w:szCs w:val="24"/>
          <w:shd w:val="clear" w:color="auto" w:fill="FFFFFF"/>
        </w:rPr>
        <w:t xml:space="preserve"> bu kuleyi 1970'li yılların başında yıktırarak yerine </w:t>
      </w:r>
      <w:proofErr w:type="spellStart"/>
      <w:r w:rsidRPr="0053405A">
        <w:rPr>
          <w:rFonts w:ascii="Times New Roman" w:hAnsi="Times New Roman" w:cs="Times New Roman"/>
          <w:color w:val="020304"/>
          <w:sz w:val="24"/>
          <w:szCs w:val="24"/>
          <w:shd w:val="clear" w:color="auto" w:fill="FFFFFF"/>
        </w:rPr>
        <w:t>işhanı</w:t>
      </w:r>
      <w:proofErr w:type="spellEnd"/>
      <w:r w:rsidRPr="0053405A">
        <w:rPr>
          <w:rFonts w:ascii="Times New Roman" w:hAnsi="Times New Roman" w:cs="Times New Roman"/>
          <w:color w:val="020304"/>
          <w:sz w:val="24"/>
          <w:szCs w:val="24"/>
          <w:shd w:val="clear" w:color="auto" w:fill="FFFFFF"/>
        </w:rPr>
        <w:t xml:space="preserve"> </w:t>
      </w:r>
      <w:proofErr w:type="gramStart"/>
      <w:r w:rsidRPr="0053405A">
        <w:rPr>
          <w:rFonts w:ascii="Times New Roman" w:hAnsi="Times New Roman" w:cs="Times New Roman"/>
          <w:color w:val="020304"/>
          <w:sz w:val="24"/>
          <w:szCs w:val="24"/>
          <w:shd w:val="clear" w:color="auto" w:fill="FFFFFF"/>
        </w:rPr>
        <w:t>yaptırmıştır.Mevcut</w:t>
      </w:r>
      <w:proofErr w:type="gramEnd"/>
      <w:r w:rsidRPr="0053405A">
        <w:rPr>
          <w:rFonts w:ascii="Times New Roman" w:hAnsi="Times New Roman" w:cs="Times New Roman"/>
          <w:color w:val="020304"/>
          <w:sz w:val="24"/>
          <w:szCs w:val="24"/>
          <w:shd w:val="clear" w:color="auto" w:fill="FFFFFF"/>
        </w:rPr>
        <w:t xml:space="preserve"> yapı orijinaline sadık kalınarak 2005 ve 2006 yıllarında inşa edilmiştir.</w:t>
      </w:r>
      <w:r w:rsidRPr="0053405A">
        <w:rPr>
          <w:rFonts w:ascii="Times New Roman" w:hAnsi="Times New Roman" w:cs="Times New Roman"/>
          <w:color w:val="020304"/>
          <w:sz w:val="24"/>
          <w:szCs w:val="24"/>
        </w:rPr>
        <w:br/>
      </w:r>
      <w:r w:rsidRPr="0053405A">
        <w:rPr>
          <w:rFonts w:ascii="Times New Roman" w:hAnsi="Times New Roman" w:cs="Times New Roman"/>
          <w:color w:val="020304"/>
          <w:sz w:val="24"/>
          <w:szCs w:val="24"/>
          <w:shd w:val="clear" w:color="auto" w:fill="FFFFFF"/>
        </w:rPr>
        <w:t xml:space="preserve">Sultan II. </w:t>
      </w:r>
      <w:proofErr w:type="spellStart"/>
      <w:r w:rsidRPr="0053405A">
        <w:rPr>
          <w:rFonts w:ascii="Times New Roman" w:hAnsi="Times New Roman" w:cs="Times New Roman"/>
          <w:color w:val="020304"/>
          <w:sz w:val="24"/>
          <w:szCs w:val="24"/>
          <w:shd w:val="clear" w:color="auto" w:fill="FFFFFF"/>
        </w:rPr>
        <w:t>Abdülhamid'in</w:t>
      </w:r>
      <w:proofErr w:type="spellEnd"/>
      <w:r w:rsidRPr="0053405A">
        <w:rPr>
          <w:rFonts w:ascii="Times New Roman" w:hAnsi="Times New Roman" w:cs="Times New Roman"/>
          <w:color w:val="020304"/>
          <w:sz w:val="24"/>
          <w:szCs w:val="24"/>
          <w:shd w:val="clear" w:color="auto" w:fill="FFFFFF"/>
        </w:rPr>
        <w:t xml:space="preserve"> 5. cülus yılında Kütahya Azerbaycan parkına inşa edilen saat kulesinde yenileme çalışmaları sonucunda 2006 yılının başlarında saat kulesi yeni görünümüne kavuştu. Ayrıca kulenin üzerinde bazı bölümler çini ile kaplandı. Saat kulesi için 600kg ağırlığında 38 metrekare kurşun, 12,5 metreküpü traverten ve 2metreküpü andezit olmak üzere 14.5 metreküp doğal taş, 120 metrekarelik dış cephe kaplaması </w:t>
      </w:r>
      <w:proofErr w:type="gramStart"/>
      <w:r w:rsidRPr="0053405A">
        <w:rPr>
          <w:rFonts w:ascii="Times New Roman" w:hAnsi="Times New Roman" w:cs="Times New Roman"/>
          <w:color w:val="020304"/>
          <w:sz w:val="24"/>
          <w:szCs w:val="24"/>
          <w:shd w:val="clear" w:color="auto" w:fill="FFFFFF"/>
        </w:rPr>
        <w:t>kullanılmıştır .</w:t>
      </w:r>
      <w:proofErr w:type="gramEnd"/>
    </w:p>
    <w:p w:rsidR="006638CD" w:rsidRPr="0053405A" w:rsidRDefault="006638CD" w:rsidP="006638CD">
      <w:pPr>
        <w:spacing w:after="0" w:line="240" w:lineRule="auto"/>
        <w:rPr>
          <w:rFonts w:ascii="Times New Roman" w:hAnsi="Times New Roman" w:cs="Times New Roman"/>
          <w:color w:val="020304"/>
          <w:sz w:val="24"/>
          <w:szCs w:val="24"/>
          <w:shd w:val="clear" w:color="auto" w:fill="FFFFFF"/>
        </w:rPr>
      </w:pPr>
    </w:p>
    <w:p w:rsidR="006638CD" w:rsidRDefault="006638CD" w:rsidP="006638CD">
      <w:pPr>
        <w:pStyle w:val="Balk3"/>
        <w:shd w:val="clear" w:color="auto" w:fill="FFFFFF"/>
        <w:spacing w:before="0" w:beforeAutospacing="0" w:after="0" w:afterAutospacing="0"/>
        <w:rPr>
          <w:color w:val="444444"/>
          <w:sz w:val="24"/>
          <w:szCs w:val="24"/>
        </w:rPr>
      </w:pPr>
      <w:r>
        <w:rPr>
          <w:color w:val="444444"/>
          <w:sz w:val="24"/>
          <w:szCs w:val="24"/>
        </w:rPr>
        <w:t>5</w:t>
      </w:r>
      <w:proofErr w:type="gramStart"/>
      <w:r>
        <w:rPr>
          <w:color w:val="444444"/>
          <w:sz w:val="24"/>
          <w:szCs w:val="24"/>
        </w:rPr>
        <w:t>..</w:t>
      </w:r>
      <w:proofErr w:type="gramEnd"/>
      <w:r>
        <w:rPr>
          <w:color w:val="444444"/>
          <w:sz w:val="24"/>
          <w:szCs w:val="24"/>
        </w:rPr>
        <w:t xml:space="preserve"> ETKİNLİK KÜTAHYA KALESİ </w:t>
      </w:r>
    </w:p>
    <w:p w:rsidR="006638CD" w:rsidRPr="0053405A" w:rsidRDefault="006638CD" w:rsidP="006638CD">
      <w:pPr>
        <w:pStyle w:val="Balk3"/>
        <w:shd w:val="clear" w:color="auto" w:fill="FFFFFF"/>
        <w:spacing w:before="0" w:beforeAutospacing="0" w:after="0" w:afterAutospacing="0"/>
        <w:rPr>
          <w:color w:val="444444"/>
          <w:sz w:val="24"/>
          <w:szCs w:val="24"/>
        </w:rPr>
      </w:pPr>
    </w:p>
    <w:p w:rsidR="006638CD" w:rsidRPr="0053405A" w:rsidRDefault="006638CD" w:rsidP="006638CD">
      <w:pPr>
        <w:pStyle w:val="NormalWeb"/>
        <w:shd w:val="clear" w:color="auto" w:fill="FFFFFF"/>
        <w:spacing w:before="0" w:beforeAutospacing="0" w:after="0" w:afterAutospacing="0"/>
        <w:jc w:val="both"/>
        <w:rPr>
          <w:color w:val="333333"/>
        </w:rPr>
      </w:pPr>
      <w:r w:rsidRPr="0053405A">
        <w:rPr>
          <w:color w:val="333333"/>
        </w:rPr>
        <w:t>Antik dönemlerden beri iskân edilen </w:t>
      </w:r>
      <w:r w:rsidRPr="0053405A">
        <w:rPr>
          <w:rStyle w:val="Gl"/>
          <w:color w:val="333333"/>
        </w:rPr>
        <w:t>Kütahya Kalesi</w:t>
      </w:r>
      <w:r w:rsidRPr="0053405A">
        <w:rPr>
          <w:color w:val="333333"/>
        </w:rPr>
        <w:t xml:space="preserve"> 5'inci yüzyılda Bizanslıların yaptırdığı surlarla ve Selçuklular, </w:t>
      </w:r>
      <w:proofErr w:type="spellStart"/>
      <w:r w:rsidRPr="0053405A">
        <w:rPr>
          <w:color w:val="333333"/>
        </w:rPr>
        <w:t>Germiyanoğulları</w:t>
      </w:r>
      <w:proofErr w:type="spellEnd"/>
      <w:r w:rsidRPr="0053405A">
        <w:rPr>
          <w:color w:val="333333"/>
        </w:rPr>
        <w:t xml:space="preserve"> ve Osmanlılar tarafından yapılan onarım ve eklerle güçlendirilmiştir. Yukarı, iç ve aşağı kale olmak üzere üç bölümden oluşan kalenin sık yerleştirilmiş burçları, moloz-kesme taş karışımı ile tuğla sıralardan oluşmaktadır.</w:t>
      </w:r>
    </w:p>
    <w:p w:rsidR="006638CD" w:rsidRPr="0053405A" w:rsidRDefault="006638CD" w:rsidP="006638CD">
      <w:pPr>
        <w:pStyle w:val="NormalWeb"/>
        <w:shd w:val="clear" w:color="auto" w:fill="FFFFFF"/>
        <w:spacing w:before="0" w:beforeAutospacing="0" w:after="0" w:afterAutospacing="0"/>
        <w:jc w:val="both"/>
        <w:rPr>
          <w:color w:val="333333"/>
        </w:rPr>
      </w:pPr>
      <w:r w:rsidRPr="0053405A">
        <w:rPr>
          <w:color w:val="333333"/>
        </w:rPr>
        <w:t xml:space="preserve">Orta Hisar Mescidi olarak bilinen Yukarı Kale (Kale-i Bala) Maruf Mahallesi’ndedir. Taş kapıdaki yazıttan, </w:t>
      </w:r>
      <w:proofErr w:type="spellStart"/>
      <w:r w:rsidRPr="0053405A">
        <w:rPr>
          <w:color w:val="333333"/>
        </w:rPr>
        <w:t>Germiyanoğlu</w:t>
      </w:r>
      <w:proofErr w:type="spellEnd"/>
      <w:r w:rsidRPr="0053405A">
        <w:rPr>
          <w:color w:val="333333"/>
        </w:rPr>
        <w:t xml:space="preserve"> Süleyman Şah tarafından 1377-1378 yıllarında yaptırıldığı anlaşılmaktadır. Moloz taş ve köşelerde kesme taş kullanılan, kiremit örtülü yapının minare kaidesi, düzgün kesme taş arasında iki sıra ağaç hatılı döşenerek yapılmıştır.</w:t>
      </w:r>
    </w:p>
    <w:p w:rsidR="006638CD" w:rsidRPr="0053405A" w:rsidRDefault="006638CD" w:rsidP="006638CD">
      <w:pPr>
        <w:pStyle w:val="NormalWeb"/>
        <w:shd w:val="clear" w:color="auto" w:fill="FFFFFF"/>
        <w:spacing w:before="0" w:beforeAutospacing="0" w:after="0" w:afterAutospacing="0"/>
        <w:jc w:val="both"/>
        <w:rPr>
          <w:color w:val="333333"/>
        </w:rPr>
      </w:pPr>
      <w:r w:rsidRPr="0053405A">
        <w:rPr>
          <w:color w:val="333333"/>
        </w:rPr>
        <w:t xml:space="preserve">Aşağı Hisar Mahallesi’nde bulunan Aşağı Kale Mescidi (Kale-i </w:t>
      </w:r>
      <w:proofErr w:type="spellStart"/>
      <w:r w:rsidRPr="0053405A">
        <w:rPr>
          <w:color w:val="333333"/>
        </w:rPr>
        <w:t>Sagir</w:t>
      </w:r>
      <w:proofErr w:type="spellEnd"/>
      <w:r w:rsidRPr="0053405A">
        <w:rPr>
          <w:color w:val="333333"/>
        </w:rPr>
        <w:t>), altıgen planlı küçük bir mescittir. Kerpiç sıvalı olmasına rağmen tamamen tuğladan yapıldığı anlaşılmaktadır. Mescidin altında taşlardan yapılmış su tesisi vardır. Aşağı Kale’deki bu su tesisinin herhangi bir kuşatmada susuz kalmamak için yapıldığı tahmin edilmektedir.</w:t>
      </w:r>
    </w:p>
    <w:p w:rsidR="006638CD" w:rsidRDefault="006638CD" w:rsidP="006638CD">
      <w:pPr>
        <w:pStyle w:val="NormalWeb"/>
        <w:shd w:val="clear" w:color="auto" w:fill="FFFFFF"/>
        <w:spacing w:before="0" w:beforeAutospacing="0" w:after="0" w:afterAutospacing="0"/>
        <w:jc w:val="both"/>
        <w:rPr>
          <w:color w:val="333333"/>
        </w:rPr>
      </w:pPr>
      <w:r w:rsidRPr="0053405A">
        <w:rPr>
          <w:color w:val="333333"/>
        </w:rPr>
        <w:t>Kütahya Kalesi Evliya Çelebi’ye göre 72 burca sahiptir. Burçlar çok sık aralıklarla yerleştirilmiştir. Kütahya Kalesi’nde ayrıca iki çeşme, iki mescit ve Cumhuriyet Dönemi’nde yapılmış bir döner gazino ve kır kahvesi bulunmaktadır. Kütahya Kalesi Kültür ve Turizm Bakanlığı'na tahsislidir. Kalenin bazı kısımlarında onarımlar ve iç kısımda çevre düzenlemeleri yapılmıştır.</w:t>
      </w:r>
    </w:p>
    <w:p w:rsidR="006638CD" w:rsidRPr="0053405A" w:rsidRDefault="006638CD" w:rsidP="006638CD">
      <w:pPr>
        <w:pStyle w:val="NormalWeb"/>
        <w:shd w:val="clear" w:color="auto" w:fill="FFFFFF"/>
        <w:spacing w:before="0" w:beforeAutospacing="0" w:after="0" w:afterAutospacing="0"/>
        <w:jc w:val="both"/>
        <w:rPr>
          <w:color w:val="333333"/>
        </w:rPr>
      </w:pPr>
    </w:p>
    <w:p w:rsidR="006638CD" w:rsidRPr="0053405A" w:rsidRDefault="006638CD" w:rsidP="006638CD">
      <w:pPr>
        <w:spacing w:after="0" w:line="240" w:lineRule="auto"/>
        <w:rPr>
          <w:rFonts w:ascii="Times New Roman" w:hAnsi="Times New Roman" w:cs="Times New Roman"/>
          <w:color w:val="333333"/>
          <w:sz w:val="24"/>
          <w:szCs w:val="24"/>
          <w:shd w:val="clear" w:color="auto" w:fill="FFFFFF"/>
        </w:rPr>
      </w:pPr>
    </w:p>
    <w:p w:rsidR="006638CD" w:rsidRPr="0053405A" w:rsidRDefault="006638CD" w:rsidP="006638CD">
      <w:pPr>
        <w:spacing w:after="0" w:line="240" w:lineRule="auto"/>
        <w:rPr>
          <w:rFonts w:ascii="Times New Roman" w:hAnsi="Times New Roman" w:cs="Times New Roman"/>
          <w:color w:val="333333"/>
          <w:sz w:val="24"/>
          <w:szCs w:val="24"/>
          <w:shd w:val="clear" w:color="auto" w:fill="FFFFFF"/>
        </w:rPr>
      </w:pPr>
    </w:p>
    <w:p w:rsidR="006638CD" w:rsidRPr="0053405A" w:rsidRDefault="006638CD" w:rsidP="006638CD">
      <w:pPr>
        <w:spacing w:after="0" w:line="240" w:lineRule="auto"/>
        <w:rPr>
          <w:rFonts w:ascii="Times New Roman" w:hAnsi="Times New Roman" w:cs="Times New Roman"/>
          <w:color w:val="333333"/>
          <w:sz w:val="24"/>
          <w:szCs w:val="24"/>
          <w:shd w:val="clear" w:color="auto" w:fill="FFFFFF"/>
        </w:rPr>
      </w:pPr>
    </w:p>
    <w:p w:rsidR="00AC257E" w:rsidRDefault="00AC257E"/>
    <w:sectPr w:rsidR="00AC257E" w:rsidSect="00CB28A8">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38CD"/>
    <w:rsid w:val="006638CD"/>
    <w:rsid w:val="00AC2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CD"/>
  </w:style>
  <w:style w:type="paragraph" w:styleId="Balk3">
    <w:name w:val="heading 3"/>
    <w:basedOn w:val="Normal"/>
    <w:link w:val="Balk3Char"/>
    <w:uiPriority w:val="9"/>
    <w:qFormat/>
    <w:rsid w:val="006638C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38C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638CD"/>
    <w:rPr>
      <w:color w:val="0000FF"/>
      <w:u w:val="single"/>
    </w:rPr>
  </w:style>
  <w:style w:type="character" w:styleId="Gl">
    <w:name w:val="Strong"/>
    <w:basedOn w:val="VarsaylanParagrafYazTipi"/>
    <w:uiPriority w:val="22"/>
    <w:qFormat/>
    <w:rsid w:val="006638CD"/>
    <w:rPr>
      <w:b/>
      <w:bCs/>
    </w:rPr>
  </w:style>
  <w:style w:type="paragraph" w:styleId="NormalWeb">
    <w:name w:val="Normal (Web)"/>
    <w:basedOn w:val="Normal"/>
    <w:uiPriority w:val="99"/>
    <w:semiHidden/>
    <w:unhideWhenUsed/>
    <w:rsid w:val="006638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cebilgi.com/u%C5%9Fa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urkcebilgi.com/eski%C5%9Feh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kcebilgi.com/bilecik" TargetMode="External"/><Relationship Id="rId11" Type="http://schemas.openxmlformats.org/officeDocument/2006/relationships/hyperlink" Target="https://tr.wikipedia.org/wiki/Bu%C4%9Fday" TargetMode="External"/><Relationship Id="rId5" Type="http://schemas.openxmlformats.org/officeDocument/2006/relationships/hyperlink" Target="https://www.turkcebilgi.com/bursa" TargetMode="External"/><Relationship Id="rId10" Type="http://schemas.openxmlformats.org/officeDocument/2006/relationships/hyperlink" Target="https://www.turkcebilgi.com/bal%C4%B1kesir" TargetMode="External"/><Relationship Id="rId4" Type="http://schemas.openxmlformats.org/officeDocument/2006/relationships/hyperlink" Target="https://www.turkcebilgi.com/ege_b%C3%B6lgesi" TargetMode="External"/><Relationship Id="rId9" Type="http://schemas.openxmlformats.org/officeDocument/2006/relationships/hyperlink" Target="https://www.turkcebilgi.com/manis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AdemAlgül</dc:creator>
  <cp:lastModifiedBy>AdemAlgül</cp:lastModifiedBy>
  <cp:revision>1</cp:revision>
  <dcterms:created xsi:type="dcterms:W3CDTF">2022-04-27T22:59:00Z</dcterms:created>
  <dcterms:modified xsi:type="dcterms:W3CDTF">2022-04-27T22:59:00Z</dcterms:modified>
</cp:coreProperties>
</file>